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F" w:rsidRDefault="00F95F5F" w:rsidP="00C17FB7">
      <w:pPr>
        <w:spacing w:after="200" w:line="276" w:lineRule="auto"/>
        <w:ind w:firstLine="360"/>
        <w:jc w:val="both"/>
        <w:rPr>
          <w:b/>
          <w:bCs/>
        </w:rPr>
      </w:pPr>
      <w:r>
        <w:rPr>
          <w:b/>
          <w:bCs/>
        </w:rPr>
        <w:t>Правила оплаты в Интернет-магазине.</w:t>
      </w:r>
    </w:p>
    <w:p w:rsidR="00F95F5F" w:rsidRDefault="00F95F5F" w:rsidP="00C17FB7">
      <w:pPr>
        <w:spacing w:after="200" w:line="276" w:lineRule="auto"/>
        <w:ind w:firstLine="360"/>
        <w:jc w:val="both"/>
      </w:pPr>
      <w:r>
        <w:t>К оплате принимаются платежные карты: VISA Inc, MasterCard WorldWide.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Оплата производиться в соответствии в договором.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Для оплаты товара банковской картой при оформлении заказа в интернет-магазине выберите Способ оплаты: банковской картой.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Введите номер телефона, который указан в договоре (является Вашим индификатором)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 xml:space="preserve">При оплате заказа банковской картой, обработка платежа происходит на авторизационной странице ПАО «МОСКОВСКИЙ КРЕДИТНЫЙ БАНК», где Вам необходимо вести данные Вашей банковской карты: </w:t>
      </w:r>
    </w:p>
    <w:p w:rsidR="00F95F5F" w:rsidRDefault="00F95F5F" w:rsidP="00C17FB7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тип карты</w:t>
      </w:r>
    </w:p>
    <w:p w:rsidR="00F95F5F" w:rsidRDefault="00F95F5F" w:rsidP="00C17FB7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 xml:space="preserve">номер карты, </w:t>
      </w:r>
    </w:p>
    <w:p w:rsidR="00F95F5F" w:rsidRDefault="00F95F5F" w:rsidP="00C17FB7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срок действия карты (указан на лицевой стороне карты)</w:t>
      </w:r>
    </w:p>
    <w:p w:rsidR="00F95F5F" w:rsidRDefault="00F95F5F" w:rsidP="00C17FB7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Имя держателя карты (латинскими буквами, точно также как указано на карте)</w:t>
      </w:r>
    </w:p>
    <w:p w:rsidR="00F95F5F" w:rsidRDefault="00F95F5F" w:rsidP="00C17FB7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CVC2/CVV2 код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Далее нажать на кнопку «ОПЛАТИТЬ».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Для дополнительной аутентификации держателя карты используется протокол 3D Secure. Если Ваш Банк поддерживает данную технологию, Вы будете перенаправлены на сервер Вашего Банка для дополнительной идентификации. Информацию о правилах и методах дополнительной идентификации уточняйте в Банке, выдавшем Вам банковскую карту.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Безопасность обработки интернет-платежей через ПАО «МОСКОВСКИЙ КРЕДИТНЫЙ БАНК» гарантирована международным сертификатом безопасности PCI DSS.</w:t>
      </w:r>
    </w:p>
    <w:p w:rsidR="00F95F5F" w:rsidRDefault="00F95F5F" w:rsidP="00C17FB7">
      <w:pPr>
        <w:spacing w:after="200" w:line="276" w:lineRule="auto"/>
        <w:ind w:left="360"/>
        <w:jc w:val="both"/>
      </w:pPr>
      <w:r>
        <w:t>Передача информации происходит с применением технологии шифрования SSL.</w:t>
      </w:r>
    </w:p>
    <w:p w:rsidR="00F95F5F" w:rsidRDefault="00F95F5F" w:rsidP="00C17FB7">
      <w:pPr>
        <w:spacing w:after="200" w:line="276" w:lineRule="auto"/>
        <w:ind w:firstLine="360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F95F5F" w:rsidRDefault="00F95F5F" w:rsidP="00C17FB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берегите свои пластиковые карты так же, как бережете наличные деньги. Не забывайте их в машине, ресторане, магазине и т.д.</w:t>
      </w:r>
    </w:p>
    <w:p w:rsidR="00F95F5F" w:rsidRDefault="00F95F5F" w:rsidP="00C17FB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никогда не передавайте номер своей кредитной карты по телефону каким-либо лицам или компаниям</w:t>
      </w:r>
    </w:p>
    <w:p w:rsidR="00F95F5F" w:rsidRDefault="00F95F5F" w:rsidP="00C17FB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F95F5F" w:rsidRDefault="00F95F5F" w:rsidP="00C17FB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вводите реквизиты карты  только при совершении покупки. Никогда не указывайте их по каким-то другим причинам.</w:t>
      </w:r>
    </w:p>
    <w:p w:rsidR="00F95F5F" w:rsidRDefault="00F95F5F" w:rsidP="00C17FB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проверьте, установлено ли защищенное SSL-соединение: адрес в адресной строке должен начинаться с https:// и в правом нижнем углу браузера должно появиться изображение замка.</w:t>
      </w:r>
    </w:p>
    <w:p w:rsidR="00F95F5F" w:rsidRDefault="00F95F5F">
      <w:bookmarkStart w:id="0" w:name="_GoBack"/>
      <w:bookmarkEnd w:id="0"/>
    </w:p>
    <w:sectPr w:rsidR="00F95F5F" w:rsidSect="0003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B1"/>
    <w:rsid w:val="00036A26"/>
    <w:rsid w:val="004A17B1"/>
    <w:rsid w:val="00766D26"/>
    <w:rsid w:val="008328DC"/>
    <w:rsid w:val="0088237F"/>
    <w:rsid w:val="00A04553"/>
    <w:rsid w:val="00B745F5"/>
    <w:rsid w:val="00C17FB7"/>
    <w:rsid w:val="00DA3EED"/>
    <w:rsid w:val="00F9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B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FB7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оплаты в Интернет-магазине</dc:title>
  <dc:subject/>
  <dc:creator>Ульянова Юлия Владиславовна</dc:creator>
  <cp:keywords/>
  <dc:description/>
  <cp:lastModifiedBy>user15</cp:lastModifiedBy>
  <cp:revision>2</cp:revision>
  <dcterms:created xsi:type="dcterms:W3CDTF">2017-05-10T09:24:00Z</dcterms:created>
  <dcterms:modified xsi:type="dcterms:W3CDTF">2017-05-10T09:24:00Z</dcterms:modified>
</cp:coreProperties>
</file>